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77" w:rsidRDefault="00080F77" w:rsidP="00080F7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0F77" w:rsidRDefault="00080F77" w:rsidP="00080F7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-97790</wp:posOffset>
            </wp:positionV>
            <wp:extent cx="498475" cy="560705"/>
            <wp:effectExtent l="19050" t="0" r="0" b="0"/>
            <wp:wrapNone/>
            <wp:docPr id="1" name="Рисунок 3" descr="Иртышское СП_герб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ртышское СП_герб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F77" w:rsidRDefault="00080F77" w:rsidP="00080F7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0F77" w:rsidRDefault="00080F77" w:rsidP="00080F7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080F77" w:rsidRDefault="00080F77" w:rsidP="00080F7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Совет Иртышского сельского поселения</w:t>
      </w:r>
    </w:p>
    <w:p w:rsidR="00080F77" w:rsidRDefault="00080F77" w:rsidP="00080F77">
      <w:pPr>
        <w:shd w:val="clear" w:color="auto" w:fill="FFFFFF"/>
        <w:spacing w:before="120" w:after="60" w:line="240" w:lineRule="auto"/>
        <w:ind w:firstLine="720"/>
        <w:jc w:val="center"/>
        <w:rPr>
          <w:rFonts w:ascii="Times New Roman" w:hAnsi="Times New Roman"/>
          <w:color w:val="000000"/>
          <w:sz w:val="40"/>
          <w:szCs w:val="4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80F77" w:rsidTr="004D57EF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0F77" w:rsidRDefault="00080F77" w:rsidP="004D57EF">
            <w:pPr>
              <w:spacing w:before="120" w:after="60" w:line="240" w:lineRule="auto"/>
              <w:ind w:firstLine="720"/>
              <w:jc w:val="center"/>
              <w:rPr>
                <w:rFonts w:ascii="Times New Roman" w:hAnsi="Times New Roman"/>
                <w:b/>
                <w:color w:val="000000"/>
                <w:spacing w:val="38"/>
                <w:sz w:val="16"/>
                <w:szCs w:val="16"/>
                <w:lang w:eastAsia="en-US"/>
              </w:rPr>
            </w:pPr>
          </w:p>
        </w:tc>
      </w:tr>
    </w:tbl>
    <w:p w:rsidR="00080F77" w:rsidRDefault="00080F77" w:rsidP="00080F77">
      <w:pPr>
        <w:shd w:val="clear" w:color="auto" w:fill="FFFFFF"/>
        <w:spacing w:before="120" w:after="60" w:line="240" w:lineRule="auto"/>
        <w:ind w:firstLine="720"/>
        <w:jc w:val="center"/>
        <w:rPr>
          <w:rFonts w:ascii="Times New Roman" w:hAnsi="Times New Roman"/>
          <w:b/>
          <w:color w:val="000000"/>
          <w:spacing w:val="38"/>
          <w:sz w:val="36"/>
          <w:szCs w:val="36"/>
          <w:lang w:eastAsia="en-US"/>
        </w:rPr>
      </w:pPr>
      <w:r>
        <w:rPr>
          <w:rFonts w:ascii="Times New Roman" w:hAnsi="Times New Roman"/>
          <w:b/>
          <w:color w:val="000000"/>
          <w:spacing w:val="38"/>
          <w:sz w:val="36"/>
          <w:szCs w:val="36"/>
        </w:rPr>
        <w:t>РЕШЕНИЕ</w:t>
      </w:r>
    </w:p>
    <w:p w:rsidR="00080F77" w:rsidRDefault="00080F77" w:rsidP="00080F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F77" w:rsidRDefault="00080F77" w:rsidP="00080F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080F77">
        <w:rPr>
          <w:rFonts w:ascii="Times New Roman" w:hAnsi="Times New Roman"/>
          <w:b/>
          <w:sz w:val="28"/>
          <w:szCs w:val="28"/>
          <w:u w:val="single"/>
        </w:rPr>
        <w:t>05.09.2019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80F77">
        <w:rPr>
          <w:rFonts w:ascii="Times New Roman" w:hAnsi="Times New Roman"/>
          <w:sz w:val="28"/>
          <w:szCs w:val="28"/>
        </w:rPr>
        <w:t xml:space="preserve"> </w:t>
      </w:r>
      <w:r w:rsidRPr="00080F77">
        <w:rPr>
          <w:rFonts w:ascii="Times New Roman" w:hAnsi="Times New Roman"/>
          <w:b/>
          <w:sz w:val="28"/>
          <w:szCs w:val="28"/>
          <w:u w:val="single"/>
        </w:rPr>
        <w:t>23</w:t>
      </w:r>
    </w:p>
    <w:p w:rsidR="00080F77" w:rsidRDefault="00080F77" w:rsidP="00080F7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571"/>
      </w:tblGrid>
      <w:tr w:rsidR="00080F77" w:rsidTr="004D57EF">
        <w:tc>
          <w:tcPr>
            <w:tcW w:w="10421" w:type="dxa"/>
            <w:hideMark/>
          </w:tcPr>
          <w:p w:rsidR="00080F77" w:rsidRDefault="00080F77" w:rsidP="004D57EF">
            <w:pPr>
              <w:pStyle w:val="2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36"/>
              </w:rPr>
            </w:pPr>
            <w:r>
              <w:rPr>
                <w:b w:val="0"/>
              </w:rPr>
              <w:t>Об утверждении Реестра муниципальной собственности Иртышского сельского поселения Омского муниципального района Омской области</w:t>
            </w:r>
          </w:p>
        </w:tc>
      </w:tr>
    </w:tbl>
    <w:p w:rsidR="00080F77" w:rsidRDefault="00080F77" w:rsidP="00080F77">
      <w:pPr>
        <w:pStyle w:val="a3"/>
      </w:pPr>
    </w:p>
    <w:p w:rsidR="00080F77" w:rsidRDefault="00080F77" w:rsidP="00080F77">
      <w:pPr>
        <w:pStyle w:val="a3"/>
      </w:pPr>
      <w:r>
        <w:t xml:space="preserve">В соответствии с Федеральным законом от 06.10.2003г. № 131-ФЗ </w:t>
      </w:r>
      <w:r>
        <w:br/>
        <w:t>«Об общих принципах организации местного самоуправления в Российской Федерации», Уставом Иртышского сельского поселения Омского муниципального района, Совет Иртышского сельского поселения</w:t>
      </w:r>
    </w:p>
    <w:p w:rsidR="00080F77" w:rsidRDefault="00080F77" w:rsidP="00080F77">
      <w:pPr>
        <w:pStyle w:val="a3"/>
      </w:pPr>
    </w:p>
    <w:p w:rsidR="00080F77" w:rsidRPr="00B328A4" w:rsidRDefault="00080F77" w:rsidP="00080F77">
      <w:pPr>
        <w:pStyle w:val="a3"/>
        <w:ind w:firstLine="0"/>
        <w:jc w:val="left"/>
        <w:rPr>
          <w:szCs w:val="28"/>
        </w:rPr>
      </w:pPr>
      <w:r>
        <w:rPr>
          <w:szCs w:val="28"/>
        </w:rPr>
        <w:t>РЕШИЛ:</w:t>
      </w:r>
    </w:p>
    <w:p w:rsidR="00080F77" w:rsidRPr="00B328A4" w:rsidRDefault="00080F77" w:rsidP="00080F77">
      <w:pPr>
        <w:pStyle w:val="3"/>
        <w:ind w:firstLine="709"/>
        <w:jc w:val="both"/>
      </w:pPr>
      <w:r>
        <w:t>1. Утвердить Реестр муниципальной собственности Иртышского сельского поселения Омского муниципального района Омской области по состоянию на 5 сентября 2019 года (приложение прилагается).</w:t>
      </w:r>
    </w:p>
    <w:p w:rsidR="00080F77" w:rsidRDefault="00080F77" w:rsidP="00080F77">
      <w:pPr>
        <w:pStyle w:val="3"/>
        <w:jc w:val="both"/>
      </w:pPr>
      <w:r>
        <w:tab/>
        <w:t xml:space="preserve">2. </w:t>
      </w:r>
      <w:r>
        <w:rPr>
          <w:color w:val="000000"/>
          <w:szCs w:val="28"/>
        </w:rPr>
        <w:t>Опубликовать настоящее решение в официальном средстве массовой информации</w:t>
      </w:r>
      <w:r>
        <w:t>.</w:t>
      </w:r>
    </w:p>
    <w:p w:rsidR="00080F77" w:rsidRDefault="00080F77" w:rsidP="00080F77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80F77" w:rsidRDefault="00080F77" w:rsidP="00080F77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80F77" w:rsidRDefault="00080F77" w:rsidP="00080F77">
      <w:pPr>
        <w:autoSpaceDE w:val="0"/>
        <w:autoSpaceDN w:val="0"/>
        <w:adjustRightInd w:val="0"/>
        <w:spacing w:before="120"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И.В. Барабанов</w:t>
      </w:r>
    </w:p>
    <w:p w:rsidR="00080F77" w:rsidRDefault="00080F77" w:rsidP="00080F7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0F77" w:rsidRDefault="00080F77" w:rsidP="00080F77"/>
    <w:p w:rsidR="00080F77" w:rsidRDefault="00080F77" w:rsidP="00080F77"/>
    <w:p w:rsidR="00080F77" w:rsidRDefault="00080F77" w:rsidP="00080F77"/>
    <w:p w:rsidR="0020628A" w:rsidRDefault="0020628A"/>
    <w:sectPr w:rsidR="0020628A" w:rsidSect="0020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0F77"/>
    <w:rsid w:val="00080F77"/>
    <w:rsid w:val="0020628A"/>
    <w:rsid w:val="00E5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80F7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80F77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80F77"/>
    <w:pPr>
      <w:spacing w:after="0" w:line="240" w:lineRule="auto"/>
    </w:pPr>
    <w:rPr>
      <w:rFonts w:ascii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80F77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80F77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080F77"/>
    <w:rPr>
      <w:rFonts w:ascii="Times New Roman" w:eastAsiaTheme="minorEastAsia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SPecialiST RePack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2019-09-24T06:14:00Z</dcterms:created>
  <dcterms:modified xsi:type="dcterms:W3CDTF">2019-09-24T06:14:00Z</dcterms:modified>
</cp:coreProperties>
</file>