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4D" w:rsidRDefault="00131B4D" w:rsidP="00131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Приложение № 2</w:t>
      </w:r>
    </w:p>
    <w:tbl>
      <w:tblPr>
        <w:tblW w:w="8701" w:type="dxa"/>
        <w:tblInd w:w="1188" w:type="dxa"/>
        <w:tblLook w:val="04A0"/>
      </w:tblPr>
      <w:tblGrid>
        <w:gridCol w:w="3883"/>
        <w:gridCol w:w="4818"/>
      </w:tblGrid>
      <w:tr w:rsidR="00131B4D" w:rsidTr="00341462">
        <w:trPr>
          <w:trHeight w:val="1440"/>
        </w:trPr>
        <w:tc>
          <w:tcPr>
            <w:tcW w:w="3883" w:type="dxa"/>
          </w:tcPr>
          <w:p w:rsidR="00131B4D" w:rsidRDefault="00131B4D" w:rsidP="0034146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hideMark/>
          </w:tcPr>
          <w:p w:rsidR="00131B4D" w:rsidRDefault="00131B4D" w:rsidP="003414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протоколу Комиссии по предупреждению и ликвидации чрезвычайных ситуаций и обеспечению пожарной безопасности Иртышского сельского поселения ОМР Омской области от 13.03.2023 г.  № 2</w:t>
            </w:r>
          </w:p>
        </w:tc>
      </w:tr>
    </w:tbl>
    <w:p w:rsidR="009D2261" w:rsidRDefault="009D2261" w:rsidP="009D2261">
      <w:pPr>
        <w:jc w:val="center"/>
        <w:rPr>
          <w:sz w:val="24"/>
          <w:szCs w:val="24"/>
        </w:rPr>
      </w:pPr>
    </w:p>
    <w:p w:rsidR="009D2261" w:rsidRDefault="009D2261" w:rsidP="009D2261">
      <w:pPr>
        <w:jc w:val="center"/>
        <w:rPr>
          <w:sz w:val="24"/>
          <w:szCs w:val="24"/>
        </w:rPr>
      </w:pPr>
    </w:p>
    <w:p w:rsidR="009D2261" w:rsidRDefault="009D2261" w:rsidP="009D2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для проведения смотра готовности сил и средств</w:t>
      </w:r>
    </w:p>
    <w:p w:rsidR="009D2261" w:rsidRDefault="00131B4D" w:rsidP="009D2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паводковому и пожароопасному</w:t>
      </w:r>
      <w:r w:rsidR="009D22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периоду</w:t>
      </w:r>
    </w:p>
    <w:p w:rsidR="009D2261" w:rsidRDefault="009D2261" w:rsidP="009D2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Иртышского сельского поселения</w:t>
      </w:r>
    </w:p>
    <w:p w:rsidR="009D2261" w:rsidRDefault="009D2261" w:rsidP="009D2261">
      <w:pPr>
        <w:jc w:val="center"/>
        <w:rPr>
          <w:b/>
          <w:sz w:val="24"/>
          <w:szCs w:val="24"/>
        </w:rPr>
      </w:pPr>
    </w:p>
    <w:p w:rsidR="009D2261" w:rsidRDefault="009D2261" w:rsidP="009D2261">
      <w:pPr>
        <w:jc w:val="center"/>
        <w:rPr>
          <w:b/>
          <w:sz w:val="24"/>
          <w:szCs w:val="24"/>
        </w:rPr>
      </w:pPr>
    </w:p>
    <w:p w:rsidR="009D2261" w:rsidRDefault="009D2261" w:rsidP="009D226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131B4D" w:rsidRDefault="00131B4D" w:rsidP="009D2261">
      <w:pPr>
        <w:rPr>
          <w:sz w:val="24"/>
          <w:szCs w:val="24"/>
        </w:rPr>
      </w:pPr>
    </w:p>
    <w:p w:rsidR="009D2261" w:rsidRDefault="009D2261" w:rsidP="009D2261">
      <w:pPr>
        <w:rPr>
          <w:sz w:val="24"/>
          <w:szCs w:val="24"/>
        </w:rPr>
      </w:pPr>
      <w:r>
        <w:rPr>
          <w:sz w:val="24"/>
          <w:szCs w:val="24"/>
        </w:rPr>
        <w:t xml:space="preserve">Барабанов </w:t>
      </w:r>
      <w:r w:rsidR="00131B4D">
        <w:rPr>
          <w:sz w:val="24"/>
          <w:szCs w:val="24"/>
        </w:rPr>
        <w:t xml:space="preserve">И.В. </w:t>
      </w:r>
      <w:r>
        <w:rPr>
          <w:sz w:val="24"/>
          <w:szCs w:val="24"/>
        </w:rPr>
        <w:t>– Глава сельского поселения</w:t>
      </w:r>
    </w:p>
    <w:p w:rsidR="009D2261" w:rsidRDefault="009D2261" w:rsidP="009D2261">
      <w:pPr>
        <w:rPr>
          <w:sz w:val="24"/>
          <w:szCs w:val="24"/>
        </w:rPr>
      </w:pPr>
    </w:p>
    <w:p w:rsidR="009D2261" w:rsidRDefault="009D2261" w:rsidP="009D2261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9D2261" w:rsidRDefault="009D2261" w:rsidP="009D2261">
      <w:pPr>
        <w:rPr>
          <w:sz w:val="24"/>
          <w:szCs w:val="24"/>
        </w:rPr>
      </w:pPr>
    </w:p>
    <w:p w:rsidR="00131B4D" w:rsidRDefault="009D2261" w:rsidP="00131B4D">
      <w:pPr>
        <w:rPr>
          <w:sz w:val="24"/>
          <w:szCs w:val="24"/>
        </w:rPr>
      </w:pPr>
      <w:r>
        <w:rPr>
          <w:sz w:val="24"/>
          <w:szCs w:val="24"/>
        </w:rPr>
        <w:t>1.  Плужников</w:t>
      </w:r>
      <w:r w:rsidR="00131B4D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– директор МКУ «Хозяйственное управление Администрации   </w:t>
      </w:r>
      <w:r w:rsidR="00131B4D">
        <w:rPr>
          <w:sz w:val="24"/>
          <w:szCs w:val="24"/>
        </w:rPr>
        <w:t xml:space="preserve"> </w:t>
      </w:r>
    </w:p>
    <w:p w:rsidR="009D2261" w:rsidRDefault="00131B4D" w:rsidP="00131B4D">
      <w:pPr>
        <w:rPr>
          <w:sz w:val="12"/>
          <w:szCs w:val="12"/>
        </w:rPr>
      </w:pPr>
      <w:r>
        <w:rPr>
          <w:sz w:val="24"/>
          <w:szCs w:val="24"/>
        </w:rPr>
        <w:t xml:space="preserve">                                     </w:t>
      </w:r>
      <w:r w:rsidR="009D2261">
        <w:rPr>
          <w:sz w:val="24"/>
          <w:szCs w:val="24"/>
        </w:rPr>
        <w:t>Иртышского сельского поселения»;</w:t>
      </w:r>
    </w:p>
    <w:p w:rsidR="00131B4D" w:rsidRPr="00131B4D" w:rsidRDefault="00131B4D" w:rsidP="00131B4D">
      <w:pPr>
        <w:rPr>
          <w:sz w:val="12"/>
          <w:szCs w:val="12"/>
        </w:rPr>
      </w:pPr>
    </w:p>
    <w:p w:rsidR="009D2261" w:rsidRDefault="009D2261" w:rsidP="00131B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1B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Тропина</w:t>
      </w:r>
      <w:proofErr w:type="spellEnd"/>
      <w:r w:rsidR="00131B4D">
        <w:rPr>
          <w:sz w:val="24"/>
          <w:szCs w:val="24"/>
        </w:rPr>
        <w:t xml:space="preserve"> М.А.</w:t>
      </w:r>
      <w:r>
        <w:rPr>
          <w:sz w:val="24"/>
          <w:szCs w:val="24"/>
        </w:rPr>
        <w:t xml:space="preserve"> – Зам. Главы сельского поселения;</w:t>
      </w:r>
    </w:p>
    <w:p w:rsidR="00131B4D" w:rsidRDefault="00131B4D" w:rsidP="00131B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Радчук М.Ю. -  Главный специалист Администрации Иртышского сельского поселения</w:t>
      </w:r>
    </w:p>
    <w:p w:rsidR="009D2261" w:rsidRPr="00730B59" w:rsidRDefault="00131B4D" w:rsidP="00131B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D2261">
        <w:rPr>
          <w:sz w:val="24"/>
          <w:szCs w:val="24"/>
        </w:rPr>
        <w:t>Сорокин</w:t>
      </w:r>
      <w:r>
        <w:rPr>
          <w:sz w:val="24"/>
          <w:szCs w:val="24"/>
        </w:rPr>
        <w:t xml:space="preserve"> С.В. </w:t>
      </w:r>
      <w:r w:rsidR="009D2261">
        <w:rPr>
          <w:sz w:val="24"/>
          <w:szCs w:val="24"/>
        </w:rPr>
        <w:t>– директор ООО «ЖКХ Иртышское»</w:t>
      </w:r>
    </w:p>
    <w:p w:rsidR="006005CE" w:rsidRDefault="006005CE">
      <w:bookmarkStart w:id="0" w:name="_GoBack"/>
      <w:bookmarkEnd w:id="0"/>
    </w:p>
    <w:sectPr w:rsidR="006005CE" w:rsidSect="002C76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875C0"/>
    <w:rsid w:val="00131B4D"/>
    <w:rsid w:val="00517BCF"/>
    <w:rsid w:val="006005CE"/>
    <w:rsid w:val="007875C0"/>
    <w:rsid w:val="009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2022-08-18T08:46:00Z</dcterms:created>
  <dcterms:modified xsi:type="dcterms:W3CDTF">2023-03-21T03:48:00Z</dcterms:modified>
</cp:coreProperties>
</file>